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285"/>
        <w:gridCol w:w="4445"/>
      </w:tblGrid>
      <w:tr w:rsidR="008E5A50" w:rsidRPr="0043081A" w:rsidTr="004A7346">
        <w:trPr>
          <w:trHeight w:val="2259"/>
        </w:trPr>
        <w:tc>
          <w:tcPr>
            <w:tcW w:w="4285" w:type="dxa"/>
          </w:tcPr>
          <w:p w:rsidR="008E5A50" w:rsidRPr="0043081A" w:rsidRDefault="008E5A50" w:rsidP="004A7346">
            <w:pPr>
              <w:jc w:val="center"/>
              <w:rPr>
                <w:rFonts w:ascii="Cambria" w:hAnsi="Cambria"/>
                <w:b/>
                <w:i/>
                <w:caps/>
                <w:spacing w:val="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3081A"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1313AD0" wp14:editId="28A9FAEE">
                  <wp:extent cx="2137719" cy="1385155"/>
                  <wp:effectExtent l="0" t="0" r="0" b="571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39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8E5A50" w:rsidRPr="0043081A" w:rsidRDefault="008E5A50" w:rsidP="001A2155">
            <w:pPr>
              <w:spacing w:after="0"/>
              <w:jc w:val="center"/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Издательство ООО «ПРИОРИТЕТ», совместно с ЮжныМ Университетом (</w:t>
            </w:r>
            <w:r w:rsidRPr="0043081A">
              <w:rPr>
                <w:rFonts w:ascii="Cambria" w:hAnsi="Cambria"/>
                <w:b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ИУБиП</w:t>
            </w:r>
            <w:r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 приглашает Вас</w:t>
            </w:r>
            <w:r w:rsidR="001A2155"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принять УЧАСТИЕ В </w:t>
            </w:r>
            <w:r w:rsidR="001A2155"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XXX</w:t>
            </w:r>
            <w:r w:rsidR="00EC6FA0"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III</w:t>
            </w:r>
            <w:r w:rsidR="001A2155"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Всероссийской научно-практической</w:t>
            </w:r>
            <w:r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конференци</w:t>
            </w:r>
            <w:r w:rsidR="001A2155" w:rsidRPr="0043081A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</w:p>
        </w:tc>
      </w:tr>
    </w:tbl>
    <w:p w:rsidR="007C6F32" w:rsidRPr="0043081A" w:rsidRDefault="007C6F32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72681" w:rsidRPr="0043081A" w:rsidRDefault="00F72681" w:rsidP="00172608">
      <w:pPr>
        <w:spacing w:after="0" w:line="240" w:lineRule="auto"/>
        <w:jc w:val="center"/>
        <w:rPr>
          <w:rFonts w:ascii="Cambria" w:hAnsi="Cambria"/>
          <w:b/>
          <w:caps/>
          <w:sz w:val="24"/>
          <w:szCs w:val="24"/>
        </w:rPr>
      </w:pPr>
      <w:r w:rsidRPr="0043081A">
        <w:rPr>
          <w:rFonts w:ascii="Cambria" w:hAnsi="Cambria"/>
          <w:b/>
          <w:caps/>
          <w:sz w:val="24"/>
          <w:szCs w:val="24"/>
        </w:rPr>
        <w:t xml:space="preserve">ГУМАНИТАРНЫЕ, ЕСТЕСТВЕННО-НАУЧНЫЕ И ТЕХНИЧЕСКИЕ </w:t>
      </w:r>
    </w:p>
    <w:p w:rsidR="00B9140C" w:rsidRPr="0043081A" w:rsidRDefault="00F72681" w:rsidP="00172608">
      <w:pPr>
        <w:spacing w:after="0" w:line="240" w:lineRule="auto"/>
        <w:jc w:val="center"/>
        <w:rPr>
          <w:rFonts w:ascii="Cambria" w:hAnsi="Cambria"/>
          <w:b/>
          <w:caps/>
          <w:sz w:val="24"/>
          <w:szCs w:val="24"/>
        </w:rPr>
      </w:pPr>
      <w:r w:rsidRPr="0043081A">
        <w:rPr>
          <w:rFonts w:ascii="Cambria" w:hAnsi="Cambria"/>
          <w:b/>
          <w:caps/>
          <w:sz w:val="24"/>
          <w:szCs w:val="24"/>
        </w:rPr>
        <w:t>АСПЕКТЫ</w:t>
      </w:r>
      <w:r w:rsidRPr="0043081A">
        <w:rPr>
          <w:rFonts w:ascii="Cambria" w:hAnsi="Cambria"/>
          <w:b/>
          <w:caps/>
          <w:sz w:val="20"/>
          <w:szCs w:val="20"/>
        </w:rPr>
        <w:t xml:space="preserve"> </w:t>
      </w:r>
      <w:r w:rsidRPr="0043081A">
        <w:rPr>
          <w:rFonts w:ascii="Cambria" w:hAnsi="Cambria"/>
          <w:b/>
          <w:caps/>
          <w:sz w:val="24"/>
          <w:szCs w:val="24"/>
        </w:rPr>
        <w:t>СОВРЕМЕННОСТИ</w:t>
      </w:r>
    </w:p>
    <w:p w:rsidR="00F72681" w:rsidRPr="0043081A" w:rsidRDefault="00F72681" w:rsidP="00172608">
      <w:pPr>
        <w:spacing w:after="0" w:line="240" w:lineRule="auto"/>
        <w:jc w:val="center"/>
        <w:rPr>
          <w:rFonts w:ascii="Cambria" w:hAnsi="Cambria"/>
          <w:b/>
          <w:caps/>
          <w:sz w:val="24"/>
          <w:szCs w:val="24"/>
        </w:rPr>
      </w:pPr>
    </w:p>
    <w:p w:rsidR="00F72681" w:rsidRPr="0043081A" w:rsidRDefault="00F72681" w:rsidP="00F72681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081A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размещением</w:t>
      </w:r>
      <w:r w:rsidR="005958EB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(индексацией)</w:t>
      </w:r>
      <w:r w:rsidRPr="0043081A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РИНЦ!!!</w:t>
      </w:r>
    </w:p>
    <w:p w:rsidR="00F72681" w:rsidRPr="0043081A" w:rsidRDefault="00F72681" w:rsidP="00172608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6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499"/>
        <w:gridCol w:w="3405"/>
        <w:gridCol w:w="1685"/>
        <w:gridCol w:w="1617"/>
        <w:gridCol w:w="1395"/>
      </w:tblGrid>
      <w:tr w:rsidR="00BF1888" w:rsidRPr="0043081A" w:rsidTr="007C6F32">
        <w:trPr>
          <w:trHeight w:val="533"/>
        </w:trPr>
        <w:tc>
          <w:tcPr>
            <w:tcW w:w="1499" w:type="dxa"/>
            <w:shd w:val="clear" w:color="auto" w:fill="FFFFFF" w:themeFill="background1"/>
          </w:tcPr>
          <w:p w:rsidR="00BF1888" w:rsidRPr="0043081A" w:rsidRDefault="00BF1888" w:rsidP="00BF1888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Дата</w:t>
            </w:r>
          </w:p>
        </w:tc>
        <w:tc>
          <w:tcPr>
            <w:tcW w:w="3405" w:type="dxa"/>
            <w:shd w:val="clear" w:color="auto" w:fill="FFFFFF" w:themeFill="background1"/>
          </w:tcPr>
          <w:p w:rsidR="00BF1888" w:rsidRPr="0043081A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Название конференции</w:t>
            </w:r>
          </w:p>
        </w:tc>
        <w:tc>
          <w:tcPr>
            <w:tcW w:w="1685" w:type="dxa"/>
            <w:shd w:val="clear" w:color="auto" w:fill="FFFFFF" w:themeFill="background1"/>
          </w:tcPr>
          <w:p w:rsidR="00BF1888" w:rsidRPr="0043081A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1617" w:type="dxa"/>
            <w:shd w:val="clear" w:color="auto" w:fill="FFFFFF" w:themeFill="background1"/>
          </w:tcPr>
          <w:p w:rsidR="00BF1888" w:rsidRPr="0043081A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Электронная</w:t>
            </w:r>
          </w:p>
          <w:p w:rsidR="00BF1888" w:rsidRPr="0043081A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1395" w:type="dxa"/>
            <w:shd w:val="clear" w:color="auto" w:fill="FFFFFF" w:themeFill="background1"/>
          </w:tcPr>
          <w:p w:rsidR="00BF1888" w:rsidRPr="0043081A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BF1888" w:rsidRPr="0043081A" w:rsidTr="007C6F32">
        <w:trPr>
          <w:trHeight w:val="1371"/>
        </w:trPr>
        <w:tc>
          <w:tcPr>
            <w:tcW w:w="1499" w:type="dxa"/>
            <w:shd w:val="clear" w:color="auto" w:fill="FFFFFF" w:themeFill="background1"/>
            <w:vAlign w:val="center"/>
          </w:tcPr>
          <w:p w:rsidR="00BF1888" w:rsidRPr="0043081A" w:rsidRDefault="00F72681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spacing w:val="6"/>
                <w:sz w:val="20"/>
                <w:szCs w:val="20"/>
              </w:rPr>
              <w:t>30</w:t>
            </w:r>
            <w:r w:rsidR="00BF1888" w:rsidRPr="0043081A">
              <w:rPr>
                <w:rFonts w:ascii="Cambria" w:hAnsi="Cambria"/>
                <w:spacing w:val="6"/>
                <w:sz w:val="20"/>
                <w:szCs w:val="20"/>
              </w:rPr>
              <w:t xml:space="preserve"> Июня 2021</w:t>
            </w:r>
          </w:p>
        </w:tc>
        <w:tc>
          <w:tcPr>
            <w:tcW w:w="3405" w:type="dxa"/>
            <w:shd w:val="clear" w:color="auto" w:fill="FFFFFF" w:themeFill="background1"/>
            <w:vAlign w:val="center"/>
          </w:tcPr>
          <w:p w:rsidR="00F72681" w:rsidRPr="0043081A" w:rsidRDefault="00BF1888" w:rsidP="00F72681">
            <w:pPr>
              <w:spacing w:after="0" w:line="240" w:lineRule="auto"/>
              <w:jc w:val="center"/>
              <w:rPr>
                <w:rFonts w:ascii="Cambria" w:hAnsi="Cambria"/>
                <w:b/>
                <w:caps/>
                <w:sz w:val="20"/>
                <w:szCs w:val="20"/>
              </w:rPr>
            </w:pPr>
            <w:r w:rsidRPr="0043081A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XXXII</w:t>
            </w:r>
            <w:r w:rsidR="00F72681" w:rsidRPr="0043081A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I</w:t>
            </w:r>
            <w:r w:rsidRPr="0043081A">
              <w:rPr>
                <w:rFonts w:ascii="Cambria" w:hAnsi="Cambria"/>
                <w:spacing w:val="6"/>
                <w:sz w:val="20"/>
                <w:szCs w:val="20"/>
              </w:rPr>
              <w:t xml:space="preserve"> Всероссийская научно-практическая конференция: «</w:t>
            </w:r>
            <w:r w:rsidR="00F72681" w:rsidRPr="0043081A">
              <w:rPr>
                <w:rFonts w:ascii="Cambria" w:hAnsi="Cambria"/>
                <w:b/>
                <w:caps/>
                <w:sz w:val="20"/>
                <w:szCs w:val="20"/>
              </w:rPr>
              <w:t xml:space="preserve">ГУМАНИТАРНЫЕ, ЕСТЕСТВЕННО-НАУЧНЫЕ И ТЕХНИЧЕСКИЕ </w:t>
            </w:r>
          </w:p>
          <w:p w:rsidR="00BF1888" w:rsidRPr="0043081A" w:rsidRDefault="00F72681" w:rsidP="00F72681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b/>
                <w:caps/>
                <w:sz w:val="20"/>
                <w:szCs w:val="20"/>
              </w:rPr>
              <w:t>АСПЕКТЫ СОВРЕМЕННОСТИ</w:t>
            </w:r>
            <w:r w:rsidR="00D71504" w:rsidRPr="0043081A">
              <w:rPr>
                <w:rFonts w:ascii="Cambria" w:hAnsi="Cambria"/>
                <w:b/>
                <w:spacing w:val="6"/>
                <w:sz w:val="20"/>
                <w:szCs w:val="20"/>
              </w:rPr>
              <w:t>»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BF1888" w:rsidRPr="0043081A" w:rsidRDefault="008751F8" w:rsidP="008751F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spacing w:val="6"/>
                <w:sz w:val="20"/>
                <w:szCs w:val="20"/>
              </w:rPr>
              <w:t>До 30</w:t>
            </w:r>
            <w:r w:rsidR="00BF1888" w:rsidRPr="0043081A">
              <w:rPr>
                <w:rFonts w:ascii="Cambria" w:hAnsi="Cambria"/>
                <w:spacing w:val="6"/>
                <w:sz w:val="20"/>
                <w:szCs w:val="20"/>
              </w:rPr>
              <w:t>.06.2021 включительно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43081A" w:rsidRDefault="00750840" w:rsidP="00750840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spacing w:val="6"/>
                <w:sz w:val="20"/>
                <w:szCs w:val="20"/>
              </w:rPr>
              <w:t>05 июл</w:t>
            </w:r>
            <w:r w:rsidR="00BF1888" w:rsidRPr="0043081A">
              <w:rPr>
                <w:rFonts w:ascii="Cambria" w:hAnsi="Cambria"/>
                <w:spacing w:val="6"/>
                <w:sz w:val="20"/>
                <w:szCs w:val="20"/>
              </w:rPr>
              <w:t>я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43081A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43081A">
              <w:rPr>
                <w:rFonts w:ascii="Cambria" w:hAnsi="Cambria"/>
                <w:spacing w:val="6"/>
                <w:sz w:val="20"/>
                <w:szCs w:val="20"/>
              </w:rPr>
              <w:t>Август 2021</w:t>
            </w:r>
          </w:p>
        </w:tc>
      </w:tr>
    </w:tbl>
    <w:p w:rsidR="00F72681" w:rsidRPr="0043081A" w:rsidRDefault="00F7268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:rsidR="004F7131" w:rsidRPr="0043081A" w:rsidRDefault="004F713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:rsidR="006D61AC" w:rsidRPr="0043081A" w:rsidRDefault="006D61AC" w:rsidP="008E5A50">
      <w:pPr>
        <w:spacing w:after="0" w:line="240" w:lineRule="auto"/>
        <w:jc w:val="center"/>
        <w:rPr>
          <w:rFonts w:ascii="Cambria" w:hAnsi="Cambria"/>
          <w:b/>
          <w:caps/>
        </w:rPr>
      </w:pPr>
      <w:r w:rsidRPr="0043081A">
        <w:rPr>
          <w:rFonts w:ascii="Cambria" w:hAnsi="Cambria"/>
          <w:b/>
          <w:caps/>
        </w:rPr>
        <w:t>Основны</w:t>
      </w:r>
      <w:r w:rsidR="005958EB">
        <w:rPr>
          <w:rFonts w:ascii="Cambria" w:hAnsi="Cambria"/>
          <w:b/>
          <w:caps/>
        </w:rPr>
        <w:t>е направления секций конференциИ</w:t>
      </w:r>
    </w:p>
    <w:p w:rsidR="00614923" w:rsidRPr="0043081A" w:rsidRDefault="00614923" w:rsidP="008E5A50">
      <w:pPr>
        <w:spacing w:after="0" w:line="240" w:lineRule="auto"/>
        <w:jc w:val="center"/>
        <w:rPr>
          <w:rFonts w:ascii="Cambria" w:hAnsi="Cambria"/>
          <w:b/>
        </w:rPr>
      </w:pPr>
    </w:p>
    <w:tbl>
      <w:tblPr>
        <w:tblW w:w="9402" w:type="dxa"/>
        <w:tblLook w:val="04A0" w:firstRow="1" w:lastRow="0" w:firstColumn="1" w:lastColumn="0" w:noHBand="0" w:noVBand="1"/>
      </w:tblPr>
      <w:tblGrid>
        <w:gridCol w:w="4644"/>
        <w:gridCol w:w="4758"/>
      </w:tblGrid>
      <w:tr w:rsidR="00160AB7" w:rsidRPr="0043081A" w:rsidTr="004F7131">
        <w:trPr>
          <w:trHeight w:val="3738"/>
        </w:trPr>
        <w:tc>
          <w:tcPr>
            <w:tcW w:w="4644" w:type="dxa"/>
          </w:tcPr>
          <w:p w:rsidR="003D0836" w:rsidRPr="0043081A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Архитектура и строительство, проектирование решений</w:t>
            </w:r>
          </w:p>
          <w:p w:rsidR="003D0836" w:rsidRPr="0043081A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Вопросы экологии, экологизации природохозяйственной деятельности</w:t>
            </w:r>
          </w:p>
          <w:p w:rsidR="00F72681" w:rsidRPr="0043081A" w:rsidRDefault="00F72681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Журналистика</w:t>
            </w:r>
            <w:r w:rsidR="004F7131" w:rsidRPr="0043081A">
              <w:rPr>
                <w:rFonts w:ascii="Cambria" w:hAnsi="Cambria"/>
                <w:i/>
                <w:sz w:val="24"/>
                <w:szCs w:val="24"/>
              </w:rPr>
              <w:t xml:space="preserve"> и связи с общественностью</w:t>
            </w:r>
          </w:p>
          <w:p w:rsidR="003D0836" w:rsidRPr="0043081A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Информатика и информационные технологии в образовании и профессиональной деятельности</w:t>
            </w:r>
          </w:p>
          <w:p w:rsidR="003D0836" w:rsidRPr="0043081A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Методология и теория и</w:t>
            </w:r>
            <w:r w:rsidR="003D0836" w:rsidRPr="0043081A">
              <w:rPr>
                <w:rFonts w:ascii="Cambria" w:hAnsi="Cambria"/>
                <w:i/>
                <w:sz w:val="24"/>
                <w:szCs w:val="24"/>
              </w:rPr>
              <w:t>сторически</w:t>
            </w:r>
            <w:r w:rsidRPr="0043081A">
              <w:rPr>
                <w:rFonts w:ascii="Cambria" w:hAnsi="Cambria"/>
                <w:i/>
                <w:sz w:val="24"/>
                <w:szCs w:val="24"/>
              </w:rPr>
              <w:t>х наук</w:t>
            </w:r>
          </w:p>
          <w:p w:rsidR="003D0836" w:rsidRPr="0043081A" w:rsidRDefault="00F72681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 xml:space="preserve">Литература, </w:t>
            </w:r>
            <w:r w:rsidR="003D0836" w:rsidRPr="0043081A">
              <w:rPr>
                <w:rFonts w:ascii="Cambria" w:hAnsi="Cambria"/>
                <w:i/>
                <w:sz w:val="24"/>
                <w:szCs w:val="24"/>
              </w:rPr>
              <w:t>искусствоведение</w:t>
            </w:r>
            <w:r w:rsidR="00A2297A" w:rsidRPr="0043081A">
              <w:rPr>
                <w:rFonts w:ascii="Cambria" w:hAnsi="Cambria"/>
                <w:i/>
                <w:sz w:val="24"/>
                <w:szCs w:val="24"/>
              </w:rPr>
              <w:t xml:space="preserve">: </w:t>
            </w:r>
            <w:r w:rsidR="00A2297A" w:rsidRPr="0043081A">
              <w:rPr>
                <w:rFonts w:ascii="Cambria" w:hAnsi="Cambria" w:cs="Arial"/>
                <w:i/>
                <w:sz w:val="24"/>
                <w:szCs w:val="24"/>
                <w:shd w:val="clear" w:color="auto" w:fill="FFFFFF"/>
              </w:rPr>
              <w:t>закономерности развития, взаимосвязи с социальной жизнью</w:t>
            </w:r>
          </w:p>
          <w:p w:rsidR="001361C6" w:rsidRPr="0043081A" w:rsidRDefault="004F7131" w:rsidP="004F7131">
            <w:pPr>
              <w:pStyle w:val="1"/>
              <w:numPr>
                <w:ilvl w:val="0"/>
                <w:numId w:val="15"/>
              </w:numPr>
              <w:spacing w:before="0" w:beforeAutospacing="0" w:after="0" w:afterAutospacing="0" w:line="288" w:lineRule="auto"/>
              <w:contextualSpacing/>
              <w:rPr>
                <w:rFonts w:ascii="Cambria" w:hAnsi="Cambria"/>
                <w:b w:val="0"/>
                <w:i/>
                <w:sz w:val="24"/>
                <w:szCs w:val="24"/>
              </w:rPr>
            </w:pPr>
            <w:r w:rsidRPr="0043081A">
              <w:rPr>
                <w:rFonts w:ascii="Cambria" w:hAnsi="Cambria" w:cs="Arial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Транспортные средства, инфраструктуры и системы управления</w:t>
            </w:r>
          </w:p>
        </w:tc>
        <w:tc>
          <w:tcPr>
            <w:tcW w:w="4758" w:type="dxa"/>
          </w:tcPr>
          <w:p w:rsidR="00F72681" w:rsidRPr="0043081A" w:rsidRDefault="00F72681" w:rsidP="00F72681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 w:cs="Arial"/>
                <w:i/>
                <w:sz w:val="24"/>
                <w:szCs w:val="24"/>
                <w:shd w:val="clear" w:color="auto" w:fill="FFFFFF"/>
              </w:rPr>
              <w:t>Лингвистика и межкультурные коммуникации</w:t>
            </w:r>
          </w:p>
          <w:p w:rsidR="00F72681" w:rsidRPr="0043081A" w:rsidRDefault="00F72681" w:rsidP="00F72681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Медицина, витеринария</w:t>
            </w:r>
          </w:p>
          <w:p w:rsidR="00A2297A" w:rsidRPr="0043081A" w:rsidRDefault="006670CB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 xml:space="preserve">Педагогические </w:t>
            </w:r>
            <w:r w:rsidR="00A2297A" w:rsidRPr="0043081A">
              <w:rPr>
                <w:rFonts w:ascii="Cambria" w:hAnsi="Cambria"/>
                <w:i/>
                <w:sz w:val="24"/>
                <w:szCs w:val="24"/>
              </w:rPr>
              <w:t>исследования</w:t>
            </w:r>
            <w:r w:rsidR="007150D0" w:rsidRPr="0043081A">
              <w:rPr>
                <w:rFonts w:ascii="Cambria" w:hAnsi="Cambria"/>
                <w:i/>
                <w:sz w:val="24"/>
                <w:szCs w:val="24"/>
              </w:rPr>
              <w:t>: методы, средства, приемы, организация</w:t>
            </w:r>
          </w:p>
          <w:p w:rsidR="00A2297A" w:rsidRPr="0043081A" w:rsidRDefault="00F72681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П</w:t>
            </w:r>
            <w:r w:rsidR="00A2297A" w:rsidRPr="0043081A">
              <w:rPr>
                <w:rFonts w:ascii="Cambria" w:hAnsi="Cambria"/>
                <w:i/>
                <w:sz w:val="24"/>
                <w:szCs w:val="24"/>
              </w:rPr>
              <w:t xml:space="preserve">сихологические исследования </w:t>
            </w:r>
          </w:p>
          <w:p w:rsidR="00A2297A" w:rsidRPr="0043081A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Сельскохозяйственные науки</w:t>
            </w:r>
          </w:p>
          <w:p w:rsidR="00A2297A" w:rsidRPr="0043081A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Социология и политология</w:t>
            </w:r>
            <w:r w:rsidR="007150D0" w:rsidRPr="0043081A">
              <w:rPr>
                <w:rFonts w:ascii="Cambria" w:hAnsi="Cambria"/>
                <w:i/>
                <w:sz w:val="24"/>
                <w:szCs w:val="24"/>
              </w:rPr>
              <w:t xml:space="preserve"> – научные дискуссии</w:t>
            </w:r>
          </w:p>
          <w:p w:rsidR="00A2297A" w:rsidRPr="0043081A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bCs/>
                <w:i/>
                <w:sz w:val="24"/>
                <w:szCs w:val="24"/>
              </w:rPr>
              <w:t>Техника и технические решения</w:t>
            </w:r>
          </w:p>
          <w:p w:rsidR="004F7131" w:rsidRPr="0043081A" w:rsidRDefault="004F7131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bCs/>
                <w:i/>
                <w:sz w:val="24"/>
                <w:szCs w:val="24"/>
              </w:rPr>
              <w:t>Туризм – пути восстановления и развития</w:t>
            </w:r>
          </w:p>
          <w:p w:rsidR="00A2297A" w:rsidRPr="0043081A" w:rsidRDefault="007150D0" w:rsidP="004F7131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 xml:space="preserve">Физические и </w:t>
            </w:r>
            <w:r w:rsidR="00A2297A" w:rsidRPr="0043081A">
              <w:rPr>
                <w:rFonts w:ascii="Cambria" w:hAnsi="Cambria"/>
                <w:i/>
                <w:sz w:val="24"/>
                <w:szCs w:val="24"/>
              </w:rPr>
              <w:t>химические исследования</w:t>
            </w:r>
          </w:p>
          <w:p w:rsidR="00A2297A" w:rsidRPr="0043081A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Философия и филология</w:t>
            </w:r>
            <w:r w:rsidR="007150D0" w:rsidRPr="0043081A">
              <w:rPr>
                <w:rFonts w:ascii="Cambria" w:hAnsi="Cambria"/>
                <w:i/>
                <w:sz w:val="24"/>
                <w:szCs w:val="24"/>
              </w:rPr>
              <w:t xml:space="preserve"> – споры и взаимодействия</w:t>
            </w:r>
          </w:p>
          <w:p w:rsidR="00A2297A" w:rsidRPr="0043081A" w:rsidRDefault="007C6F32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Экономические науки</w:t>
            </w:r>
          </w:p>
          <w:p w:rsidR="00160AB7" w:rsidRPr="0043081A" w:rsidRDefault="00A2297A" w:rsidP="00F72681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Юриспруденция, право</w:t>
            </w:r>
          </w:p>
          <w:p w:rsidR="00F72681" w:rsidRPr="0043081A" w:rsidRDefault="00F72681" w:rsidP="004F7131">
            <w:pPr>
              <w:pStyle w:val="a8"/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</w:p>
        </w:tc>
      </w:tr>
      <w:tr w:rsidR="00160AB7" w:rsidRPr="0043081A" w:rsidTr="004F7131">
        <w:trPr>
          <w:trHeight w:val="473"/>
        </w:trPr>
        <w:tc>
          <w:tcPr>
            <w:tcW w:w="9402" w:type="dxa"/>
            <w:gridSpan w:val="2"/>
          </w:tcPr>
          <w:p w:rsidR="00160AB7" w:rsidRPr="0043081A" w:rsidRDefault="00F00072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Прочие аспекты современности</w:t>
            </w:r>
          </w:p>
        </w:tc>
      </w:tr>
    </w:tbl>
    <w:p w:rsidR="006D61AC" w:rsidRPr="0043081A" w:rsidRDefault="006D61AC" w:rsidP="00E5002F">
      <w:pPr>
        <w:shd w:val="clear" w:color="auto" w:fill="EEE5D4"/>
        <w:spacing w:after="0"/>
        <w:jc w:val="center"/>
        <w:textAlignment w:val="baseline"/>
        <w:rPr>
          <w:rFonts w:ascii="Cambria" w:hAnsi="Cambria"/>
          <w:b/>
          <w:i/>
        </w:rPr>
      </w:pPr>
      <w:r w:rsidRPr="0043081A">
        <w:rPr>
          <w:rFonts w:ascii="Cambria" w:hAnsi="Cambria"/>
          <w:b/>
          <w:i/>
        </w:rPr>
        <w:lastRenderedPageBreak/>
        <w:t>Для публикации статьи в сборнике на адрес электронной почты:</w:t>
      </w:r>
    </w:p>
    <w:p w:rsidR="00682EDE" w:rsidRPr="0043081A" w:rsidRDefault="005958EB" w:rsidP="00682EDE">
      <w:pPr>
        <w:shd w:val="clear" w:color="auto" w:fill="EEE5D4"/>
        <w:spacing w:after="0"/>
        <w:jc w:val="center"/>
        <w:textAlignment w:val="baseline"/>
        <w:rPr>
          <w:rFonts w:ascii="Cambria" w:hAnsi="Cambria"/>
        </w:rPr>
      </w:pPr>
      <w:hyperlink r:id="rId6" w:history="1">
        <w:r w:rsidR="006D61AC" w:rsidRPr="0043081A">
          <w:rPr>
            <w:rStyle w:val="a3"/>
            <w:rFonts w:ascii="Cambria" w:hAnsi="Cambria"/>
          </w:rPr>
          <w:t>aspirant.prioritet@yandex.ru</w:t>
        </w:r>
      </w:hyperlink>
      <w:r w:rsidR="006D61AC" w:rsidRPr="0043081A">
        <w:rPr>
          <w:rFonts w:ascii="Cambria" w:hAnsi="Cambria"/>
          <w:color w:val="000000"/>
        </w:rPr>
        <w:t xml:space="preserve"> </w:t>
      </w:r>
      <w:r w:rsidR="006D61AC" w:rsidRPr="0043081A">
        <w:rPr>
          <w:rFonts w:ascii="Cambria" w:hAnsi="Cambria"/>
          <w:b/>
          <w:i/>
        </w:rPr>
        <w:t>необходимо направить</w:t>
      </w:r>
      <w:r w:rsidR="006D61AC" w:rsidRPr="0043081A">
        <w:rPr>
          <w:rFonts w:ascii="Cambria" w:hAnsi="Cambria"/>
        </w:rPr>
        <w:t xml:space="preserve"> текст статьи</w:t>
      </w:r>
    </w:p>
    <w:p w:rsidR="00682EDE" w:rsidRPr="0043081A" w:rsidRDefault="00682EDE" w:rsidP="00750840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</w:rPr>
      </w:pPr>
    </w:p>
    <w:p w:rsidR="00682EDE" w:rsidRPr="0043081A" w:rsidRDefault="00750840" w:rsidP="00750840">
      <w:pPr>
        <w:spacing w:after="0" w:line="240" w:lineRule="auto"/>
        <w:contextualSpacing/>
        <w:jc w:val="center"/>
        <w:rPr>
          <w:rFonts w:ascii="Cambria" w:hAnsi="Cambria"/>
          <w:b/>
          <w:color w:val="FF0000"/>
        </w:rPr>
      </w:pPr>
      <w:r w:rsidRPr="0043081A">
        <w:rPr>
          <w:rFonts w:ascii="Cambria" w:hAnsi="Cambria"/>
          <w:b/>
          <w:color w:val="FF0000"/>
        </w:rPr>
        <w:t>Статью</w:t>
      </w:r>
      <w:r w:rsidR="006D61AC" w:rsidRPr="0043081A">
        <w:rPr>
          <w:rFonts w:ascii="Cambria" w:hAnsi="Cambria"/>
          <w:b/>
          <w:color w:val="FF0000"/>
        </w:rPr>
        <w:t xml:space="preserve"> необходимо отправить </w:t>
      </w:r>
      <w:r w:rsidR="004F7131" w:rsidRPr="0043081A">
        <w:rPr>
          <w:rFonts w:ascii="Cambria" w:hAnsi="Cambria"/>
          <w:b/>
          <w:color w:val="FF0000"/>
        </w:rPr>
        <w:t>одним файло</w:t>
      </w:r>
      <w:r w:rsidR="006D61AC" w:rsidRPr="0043081A">
        <w:rPr>
          <w:rFonts w:ascii="Cambria" w:hAnsi="Cambria"/>
          <w:b/>
          <w:color w:val="FF0000"/>
        </w:rPr>
        <w:t xml:space="preserve">м: </w:t>
      </w:r>
      <w:r w:rsidR="004F7131" w:rsidRPr="0043081A">
        <w:rPr>
          <w:rFonts w:ascii="Cambria" w:hAnsi="Cambria"/>
          <w:b/>
          <w:color w:val="FF0000"/>
        </w:rPr>
        <w:t>заявка должна быть внутри файла, в конце статьи</w:t>
      </w:r>
      <w:r w:rsidR="006D61AC" w:rsidRPr="0043081A">
        <w:rPr>
          <w:rFonts w:ascii="Cambria" w:hAnsi="Cambria"/>
          <w:b/>
          <w:color w:val="FF0000"/>
        </w:rPr>
        <w:t xml:space="preserve">. </w:t>
      </w:r>
      <w:r w:rsidR="004F7131" w:rsidRPr="0043081A">
        <w:rPr>
          <w:rFonts w:ascii="Cambria" w:hAnsi="Cambria"/>
          <w:b/>
          <w:color w:val="FF0000"/>
        </w:rPr>
        <w:t>Названия файла</w:t>
      </w:r>
      <w:r w:rsidR="006D61AC" w:rsidRPr="0043081A">
        <w:rPr>
          <w:rFonts w:ascii="Cambria" w:hAnsi="Cambria"/>
          <w:b/>
          <w:color w:val="FF0000"/>
        </w:rPr>
        <w:t xml:space="preserve"> </w:t>
      </w:r>
      <w:r w:rsidRPr="0043081A">
        <w:rPr>
          <w:rFonts w:ascii="Cambria" w:hAnsi="Cambria"/>
          <w:b/>
          <w:color w:val="FF0000"/>
        </w:rPr>
        <w:t>- фамилия первого автора</w:t>
      </w:r>
    </w:p>
    <w:p w:rsidR="00750840" w:rsidRPr="0043081A" w:rsidRDefault="00750840" w:rsidP="00750840">
      <w:pPr>
        <w:spacing w:after="0" w:line="240" w:lineRule="auto"/>
        <w:contextualSpacing/>
        <w:jc w:val="center"/>
        <w:rPr>
          <w:rFonts w:ascii="Cambria" w:hAnsi="Cambria"/>
          <w:b/>
        </w:rPr>
      </w:pPr>
    </w:p>
    <w:p w:rsidR="006D61AC" w:rsidRPr="0043081A" w:rsidRDefault="006D61AC" w:rsidP="00750840">
      <w:pPr>
        <w:spacing w:after="0" w:line="240" w:lineRule="auto"/>
        <w:contextualSpacing/>
        <w:jc w:val="center"/>
        <w:rPr>
          <w:rFonts w:ascii="Cambria" w:hAnsi="Cambria"/>
          <w:b/>
        </w:rPr>
      </w:pPr>
      <w:r w:rsidRPr="0043081A">
        <w:rPr>
          <w:rFonts w:ascii="Cambria" w:hAnsi="Cambria"/>
          <w:b/>
        </w:rPr>
        <w:t>Форма заявки и требования к ее оформлению</w:t>
      </w:r>
    </w:p>
    <w:p w:rsidR="00750840" w:rsidRPr="0043081A" w:rsidRDefault="00750840" w:rsidP="00750840">
      <w:pPr>
        <w:spacing w:after="0" w:line="240" w:lineRule="auto"/>
        <w:contextualSpacing/>
        <w:jc w:val="center"/>
        <w:rPr>
          <w:rFonts w:ascii="Cambria" w:hAnsi="Cambria"/>
          <w:b/>
        </w:rPr>
      </w:pPr>
    </w:p>
    <w:tbl>
      <w:tblPr>
        <w:tblW w:w="9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8"/>
        <w:gridCol w:w="3072"/>
      </w:tblGrid>
      <w:tr w:rsidR="006D61AC" w:rsidRPr="0043081A" w:rsidTr="00795082">
        <w:trPr>
          <w:trHeight w:val="85"/>
        </w:trPr>
        <w:tc>
          <w:tcPr>
            <w:tcW w:w="6078" w:type="dxa"/>
          </w:tcPr>
          <w:p w:rsidR="006D61AC" w:rsidRPr="0043081A" w:rsidRDefault="006D61AC" w:rsidP="00750840">
            <w:pPr>
              <w:spacing w:after="0" w:line="240" w:lineRule="auto"/>
              <w:contextualSpacing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Фамилия, имя, отчество автора (соавторов) (полностью)</w:t>
            </w:r>
          </w:p>
        </w:tc>
        <w:tc>
          <w:tcPr>
            <w:tcW w:w="3072" w:type="dxa"/>
          </w:tcPr>
          <w:p w:rsidR="006D61AC" w:rsidRPr="0043081A" w:rsidRDefault="006D61AC" w:rsidP="00750840">
            <w:pPr>
              <w:spacing w:after="0" w:line="240" w:lineRule="auto"/>
              <w:contextualSpacing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Название статьи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Название секции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Должность, ученая степень, звание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Почтовый адрес (с индексом), получатель (</w:t>
            </w:r>
            <w:r w:rsidRPr="0043081A">
              <w:rPr>
                <w:rFonts w:ascii="Cambria" w:hAnsi="Cambria"/>
                <w:b/>
              </w:rPr>
              <w:t>если необходим печатный вариант</w:t>
            </w:r>
            <w:r w:rsidRPr="0043081A">
              <w:rPr>
                <w:rFonts w:ascii="Cambria" w:hAnsi="Cambria"/>
              </w:rPr>
              <w:t>) + ФИО получателя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522A25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3081A">
              <w:rPr>
                <w:rFonts w:ascii="Cambria" w:hAnsi="Cambria"/>
                <w:b/>
              </w:rPr>
              <w:t xml:space="preserve">Необходимость в печатном экземпляре сборника (стоимость </w:t>
            </w:r>
            <w:r w:rsidR="00522A25" w:rsidRPr="0043081A">
              <w:rPr>
                <w:rFonts w:ascii="Cambria" w:hAnsi="Cambria"/>
                <w:b/>
              </w:rPr>
              <w:t>500</w:t>
            </w:r>
            <w:r w:rsidRPr="0043081A">
              <w:rPr>
                <w:rFonts w:ascii="Cambria" w:hAnsi="Cambria"/>
                <w:b/>
              </w:rPr>
              <w:t xml:space="preserve"> руб.) 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Количество</w:t>
            </w: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3081A">
              <w:rPr>
                <w:rFonts w:ascii="Cambria" w:hAnsi="Cambria"/>
                <w:b/>
              </w:rPr>
              <w:t>Необходимость  в справке о публикации (50 руб.)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Фамилии на кого необходима</w:t>
            </w: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3081A">
              <w:rPr>
                <w:rFonts w:ascii="Cambria" w:hAnsi="Cambria"/>
                <w:b/>
              </w:rPr>
              <w:t>Необходимость в получении сертификата участника конференции. Если несколько авторов указать на кого необходим сертификат. (стоимость 100 руб.)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Фамилии на кого необходим</w:t>
            </w:r>
          </w:p>
        </w:tc>
      </w:tr>
      <w:tr w:rsidR="006D61AC" w:rsidRPr="0043081A" w:rsidTr="00795082">
        <w:trPr>
          <w:trHeight w:val="81"/>
        </w:trPr>
        <w:tc>
          <w:tcPr>
            <w:tcW w:w="6078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43081A">
              <w:rPr>
                <w:rFonts w:ascii="Cambria" w:hAnsi="Cambria"/>
              </w:rPr>
              <w:t>E-mail для связи</w:t>
            </w:r>
          </w:p>
        </w:tc>
        <w:tc>
          <w:tcPr>
            <w:tcW w:w="3072" w:type="dxa"/>
          </w:tcPr>
          <w:p w:rsidR="006D61AC" w:rsidRPr="0043081A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</w:tbl>
    <w:p w:rsidR="00FD4BE6" w:rsidRPr="0043081A" w:rsidRDefault="00FD4BE6" w:rsidP="00795082">
      <w:pPr>
        <w:spacing w:after="0" w:line="288" w:lineRule="auto"/>
        <w:ind w:firstLine="709"/>
        <w:jc w:val="center"/>
        <w:rPr>
          <w:rFonts w:ascii="Cambria" w:hAnsi="Cambria"/>
          <w:b/>
          <w:color w:val="FF0000"/>
          <w:sz w:val="24"/>
          <w:szCs w:val="24"/>
        </w:rPr>
      </w:pPr>
    </w:p>
    <w:p w:rsidR="006D61AC" w:rsidRPr="0043081A" w:rsidRDefault="00795082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color w:val="FF0000"/>
          <w:sz w:val="24"/>
          <w:szCs w:val="24"/>
        </w:rPr>
      </w:pPr>
      <w:r w:rsidRPr="0043081A">
        <w:rPr>
          <w:rFonts w:ascii="Cambria" w:hAnsi="Cambria"/>
          <w:b/>
          <w:color w:val="FF0000"/>
          <w:sz w:val="24"/>
          <w:szCs w:val="24"/>
        </w:rPr>
        <w:t>ИНФОРМАЦИЯ ОБ ОПЛАТЕ!</w:t>
      </w:r>
    </w:p>
    <w:p w:rsidR="00750840" w:rsidRPr="0043081A" w:rsidRDefault="00750840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color w:val="FF0000"/>
          <w:sz w:val="24"/>
          <w:szCs w:val="24"/>
        </w:rPr>
      </w:pPr>
    </w:p>
    <w:p w:rsidR="006D61AC" w:rsidRPr="0043081A" w:rsidRDefault="005958EB" w:rsidP="0075084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ambria" w:eastAsia="BatangChe" w:hAnsi="Cambria"/>
          <w:b/>
          <w:sz w:val="24"/>
          <w:szCs w:val="24"/>
        </w:rPr>
      </w:pPr>
      <w:r>
        <w:rPr>
          <w:rFonts w:ascii="Cambria" w:eastAsia="BatangChe" w:hAnsi="Cambria"/>
          <w:b/>
          <w:sz w:val="24"/>
          <w:szCs w:val="24"/>
        </w:rPr>
        <w:t>Оргвзнос</w:t>
      </w:r>
      <w:r w:rsidR="006D61AC" w:rsidRPr="0043081A">
        <w:rPr>
          <w:rFonts w:ascii="Cambria" w:eastAsia="BatangChe" w:hAnsi="Cambria"/>
          <w:b/>
          <w:sz w:val="24"/>
          <w:szCs w:val="24"/>
        </w:rPr>
        <w:t xml:space="preserve"> составляет </w:t>
      </w:r>
      <w:r w:rsidR="004F7131" w:rsidRPr="0043081A">
        <w:rPr>
          <w:rFonts w:ascii="Cambria" w:eastAsia="BatangChe" w:hAnsi="Cambria"/>
          <w:b/>
          <w:sz w:val="24"/>
          <w:szCs w:val="24"/>
        </w:rPr>
        <w:t>490</w:t>
      </w:r>
      <w:r w:rsidR="006D61AC" w:rsidRPr="0043081A">
        <w:rPr>
          <w:rFonts w:ascii="Cambria" w:eastAsia="BatangChe" w:hAnsi="Cambria"/>
          <w:b/>
          <w:sz w:val="24"/>
          <w:szCs w:val="24"/>
        </w:rPr>
        <w:t xml:space="preserve"> руб. за </w:t>
      </w:r>
      <w:r w:rsidR="004F7131" w:rsidRPr="0043081A">
        <w:rPr>
          <w:rFonts w:ascii="Cambria" w:eastAsia="BatangChe" w:hAnsi="Cambria"/>
          <w:b/>
          <w:sz w:val="24"/>
          <w:szCs w:val="24"/>
        </w:rPr>
        <w:t xml:space="preserve">первые 3 </w:t>
      </w:r>
      <w:r w:rsidR="006D61AC" w:rsidRPr="0043081A">
        <w:rPr>
          <w:rFonts w:ascii="Cambria" w:eastAsia="BatangChe" w:hAnsi="Cambria"/>
          <w:b/>
          <w:sz w:val="24"/>
          <w:szCs w:val="24"/>
        </w:rPr>
        <w:t>страниц</w:t>
      </w:r>
      <w:r w:rsidR="004F7131" w:rsidRPr="0043081A">
        <w:rPr>
          <w:rFonts w:ascii="Cambria" w:eastAsia="BatangChe" w:hAnsi="Cambria"/>
          <w:b/>
          <w:sz w:val="24"/>
          <w:szCs w:val="24"/>
        </w:rPr>
        <w:t>ы</w:t>
      </w:r>
      <w:r w:rsidR="006D61AC" w:rsidRPr="0043081A">
        <w:rPr>
          <w:rFonts w:ascii="Cambria" w:eastAsia="BatangChe" w:hAnsi="Cambria"/>
          <w:b/>
          <w:sz w:val="24"/>
          <w:szCs w:val="24"/>
        </w:rPr>
        <w:t xml:space="preserve"> текста</w:t>
      </w:r>
      <w:r w:rsidR="004F7131" w:rsidRPr="0043081A">
        <w:rPr>
          <w:rFonts w:ascii="Cambria" w:eastAsia="BatangChe" w:hAnsi="Cambria"/>
          <w:b/>
          <w:sz w:val="24"/>
          <w:szCs w:val="24"/>
        </w:rPr>
        <w:t>, каждая последующая 100 руб.</w:t>
      </w:r>
    </w:p>
    <w:p w:rsidR="006D61AC" w:rsidRPr="0043081A" w:rsidRDefault="006D61AC" w:rsidP="00750840">
      <w:pPr>
        <w:spacing w:after="0" w:line="240" w:lineRule="auto"/>
        <w:ind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>Экземпляры разме</w:t>
      </w:r>
      <w:bookmarkStart w:id="0" w:name="_GoBack"/>
      <w:bookmarkEnd w:id="0"/>
      <w:r w:rsidRPr="0043081A">
        <w:rPr>
          <w:rFonts w:ascii="Cambria" w:hAnsi="Cambria"/>
          <w:sz w:val="24"/>
          <w:szCs w:val="24"/>
        </w:rPr>
        <w:t xml:space="preserve">щаются на сайте </w:t>
      </w:r>
      <w:hyperlink r:id="rId7" w:history="1">
        <w:r w:rsidRPr="0043081A">
          <w:rPr>
            <w:rStyle w:val="a3"/>
            <w:rFonts w:ascii="Cambria" w:hAnsi="Cambria"/>
            <w:sz w:val="24"/>
            <w:szCs w:val="24"/>
          </w:rPr>
          <w:t>http://nauka-prioritet.ru/</w:t>
        </w:r>
      </w:hyperlink>
      <w:r w:rsidRPr="0043081A">
        <w:rPr>
          <w:rFonts w:ascii="Cambria" w:hAnsi="Cambria"/>
          <w:sz w:val="24"/>
          <w:szCs w:val="24"/>
        </w:rPr>
        <w:t xml:space="preserve">  в разде</w:t>
      </w:r>
      <w:r w:rsidR="00795082" w:rsidRPr="0043081A">
        <w:rPr>
          <w:rFonts w:ascii="Cambria" w:hAnsi="Cambria"/>
          <w:sz w:val="24"/>
          <w:szCs w:val="24"/>
        </w:rPr>
        <w:t>ле</w:t>
      </w:r>
      <w:r w:rsidR="00750840" w:rsidRPr="0043081A">
        <w:rPr>
          <w:rFonts w:ascii="Cambria" w:hAnsi="Cambria"/>
          <w:sz w:val="24"/>
          <w:szCs w:val="24"/>
        </w:rPr>
        <w:t xml:space="preserve"> «Конференции»</w:t>
      </w:r>
      <w:r w:rsidR="0043081A" w:rsidRPr="0043081A">
        <w:rPr>
          <w:rFonts w:ascii="Cambria" w:hAnsi="Cambria"/>
          <w:sz w:val="24"/>
          <w:szCs w:val="24"/>
        </w:rPr>
        <w:t xml:space="preserve"> -</w:t>
      </w:r>
      <w:r w:rsidR="00795082" w:rsidRPr="0043081A">
        <w:rPr>
          <w:rFonts w:ascii="Cambria" w:hAnsi="Cambria"/>
          <w:sz w:val="24"/>
          <w:szCs w:val="24"/>
        </w:rPr>
        <w:t xml:space="preserve"> «Архив номеров, в том числе </w:t>
      </w:r>
      <w:r w:rsidRPr="0043081A">
        <w:rPr>
          <w:rFonts w:ascii="Cambria" w:hAnsi="Cambria"/>
          <w:sz w:val="24"/>
          <w:szCs w:val="24"/>
        </w:rPr>
        <w:t>сертификаты</w:t>
      </w:r>
      <w:r w:rsidR="0043081A" w:rsidRPr="0043081A">
        <w:rPr>
          <w:rFonts w:ascii="Cambria" w:hAnsi="Cambria"/>
          <w:sz w:val="24"/>
          <w:szCs w:val="24"/>
        </w:rPr>
        <w:t>: «Сертификаты и справки»</w:t>
      </w:r>
    </w:p>
    <w:p w:rsidR="00795082" w:rsidRPr="0043081A" w:rsidRDefault="006D61AC" w:rsidP="00750840">
      <w:pPr>
        <w:spacing w:after="0" w:line="240" w:lineRule="auto"/>
        <w:ind w:firstLine="709"/>
        <w:contextualSpacing/>
        <w:jc w:val="both"/>
        <w:rPr>
          <w:rFonts w:ascii="Cambria" w:hAnsi="Cambria"/>
          <w:b/>
          <w:spacing w:val="-2"/>
          <w:sz w:val="24"/>
          <w:szCs w:val="24"/>
        </w:rPr>
      </w:pPr>
      <w:r w:rsidRPr="0043081A">
        <w:rPr>
          <w:rFonts w:ascii="Cambria" w:hAnsi="Cambria"/>
          <w:b/>
          <w:spacing w:val="-2"/>
          <w:sz w:val="24"/>
          <w:szCs w:val="24"/>
        </w:rPr>
        <w:t xml:space="preserve">Просьба заранее публикацию не оплачивать! </w:t>
      </w:r>
    </w:p>
    <w:p w:rsidR="00795082" w:rsidRPr="0043081A" w:rsidRDefault="006D61AC" w:rsidP="00750840">
      <w:pPr>
        <w:spacing w:after="0" w:line="240" w:lineRule="auto"/>
        <w:ind w:firstLine="709"/>
        <w:contextualSpacing/>
        <w:jc w:val="both"/>
        <w:textAlignment w:val="baseline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 xml:space="preserve">После отправления материалов по электронной почте </w:t>
      </w:r>
      <w:hyperlink r:id="rId8" w:history="1">
        <w:r w:rsidR="00690AC2" w:rsidRPr="0043081A">
          <w:rPr>
            <w:rStyle w:val="a3"/>
            <w:rFonts w:ascii="Cambria" w:hAnsi="Cambria"/>
            <w:sz w:val="24"/>
            <w:szCs w:val="24"/>
            <w:lang w:val="en-US"/>
          </w:rPr>
          <w:t>aspirant</w:t>
        </w:r>
        <w:r w:rsidR="00690AC2" w:rsidRPr="0043081A">
          <w:rPr>
            <w:rStyle w:val="a3"/>
            <w:rFonts w:ascii="Cambria" w:hAnsi="Cambria"/>
          </w:rPr>
          <w:t>.</w:t>
        </w:r>
        <w:r w:rsidR="00690AC2" w:rsidRPr="0043081A">
          <w:rPr>
            <w:rStyle w:val="a3"/>
            <w:rFonts w:ascii="Cambria" w:hAnsi="Cambria"/>
            <w:lang w:val="en-US"/>
          </w:rPr>
          <w:t>prioritet</w:t>
        </w:r>
        <w:r w:rsidR="00690AC2" w:rsidRPr="0043081A">
          <w:rPr>
            <w:rStyle w:val="a3"/>
            <w:rFonts w:ascii="Cambria" w:hAnsi="Cambria"/>
          </w:rPr>
          <w:t>@</w:t>
        </w:r>
        <w:r w:rsidR="00690AC2" w:rsidRPr="0043081A">
          <w:rPr>
            <w:rStyle w:val="a3"/>
            <w:rFonts w:ascii="Cambria" w:hAnsi="Cambria"/>
            <w:lang w:val="en-US"/>
          </w:rPr>
          <w:t>yandex</w:t>
        </w:r>
        <w:r w:rsidR="00690AC2" w:rsidRPr="0043081A">
          <w:rPr>
            <w:rStyle w:val="a3"/>
            <w:rFonts w:ascii="Cambria" w:hAnsi="Cambria"/>
          </w:rPr>
          <w:t>.</w:t>
        </w:r>
        <w:r w:rsidR="00690AC2" w:rsidRPr="0043081A">
          <w:rPr>
            <w:rStyle w:val="a3"/>
            <w:rFonts w:ascii="Cambria" w:hAnsi="Cambria"/>
            <w:lang w:val="en-US"/>
          </w:rPr>
          <w:t>ru</w:t>
        </w:r>
      </w:hyperlink>
      <w:r w:rsidR="00690AC2" w:rsidRPr="0043081A">
        <w:rPr>
          <w:rFonts w:ascii="Cambria" w:hAnsi="Cambria"/>
          <w:color w:val="000000"/>
        </w:rPr>
        <w:t xml:space="preserve"> </w:t>
      </w:r>
      <w:r w:rsidRPr="0043081A">
        <w:rPr>
          <w:rFonts w:ascii="Cambria" w:hAnsi="Cambria"/>
          <w:spacing w:val="-2"/>
          <w:sz w:val="24"/>
          <w:szCs w:val="24"/>
        </w:rPr>
        <w:t xml:space="preserve">в ответ Вам будет выслано письмо, в котором будет указана стоимость публикации и реквизиты. </w:t>
      </w:r>
      <w:r w:rsidR="008751F8" w:rsidRPr="0043081A">
        <w:rPr>
          <w:rFonts w:ascii="Cambria" w:hAnsi="Cambria"/>
          <w:spacing w:val="-2"/>
          <w:sz w:val="24"/>
          <w:szCs w:val="24"/>
        </w:rPr>
        <w:t xml:space="preserve">Ответ приходит в течении 1 дня. </w:t>
      </w:r>
    </w:p>
    <w:p w:rsidR="0043081A" w:rsidRPr="0043081A" w:rsidRDefault="0043081A" w:rsidP="00750840">
      <w:pPr>
        <w:spacing w:after="0" w:line="240" w:lineRule="auto"/>
        <w:ind w:firstLine="709"/>
        <w:contextualSpacing/>
        <w:jc w:val="both"/>
        <w:rPr>
          <w:rFonts w:ascii="Cambria" w:hAnsi="Cambria"/>
          <w:spacing w:val="-2"/>
          <w:sz w:val="24"/>
          <w:szCs w:val="24"/>
        </w:rPr>
      </w:pPr>
    </w:p>
    <w:p w:rsidR="006D61AC" w:rsidRPr="0043081A" w:rsidRDefault="006D61AC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caps/>
          <w:color w:val="FF0000"/>
        </w:rPr>
      </w:pPr>
      <w:r w:rsidRPr="0043081A">
        <w:rPr>
          <w:rFonts w:ascii="Cambria" w:hAnsi="Cambria"/>
          <w:b/>
          <w:caps/>
          <w:color w:val="FF0000"/>
        </w:rPr>
        <w:t>Требования к оформлению статьи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 xml:space="preserve">Статья должна содержать объем </w:t>
      </w:r>
      <w:r w:rsidR="008751F8" w:rsidRPr="0043081A">
        <w:rPr>
          <w:rFonts w:ascii="Cambria" w:hAnsi="Cambria"/>
          <w:b/>
          <w:sz w:val="24"/>
          <w:szCs w:val="24"/>
        </w:rPr>
        <w:t>от 3-х</w:t>
      </w:r>
      <w:r w:rsidRPr="0043081A">
        <w:rPr>
          <w:rFonts w:ascii="Cambria" w:hAnsi="Cambria"/>
          <w:b/>
          <w:sz w:val="24"/>
          <w:szCs w:val="24"/>
        </w:rPr>
        <w:t xml:space="preserve"> страниц</w:t>
      </w:r>
      <w:r w:rsidRPr="0043081A">
        <w:rPr>
          <w:rFonts w:ascii="Cambria" w:hAnsi="Cambria"/>
          <w:sz w:val="24"/>
          <w:szCs w:val="24"/>
        </w:rPr>
        <w:t xml:space="preserve"> машинописного текста.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43081A">
          <w:rPr>
            <w:rFonts w:ascii="Cambria" w:hAnsi="Cambria"/>
            <w:sz w:val="24"/>
            <w:szCs w:val="24"/>
          </w:rPr>
          <w:t>2 см</w:t>
        </w:r>
      </w:smartTag>
      <w:r w:rsidRPr="0043081A">
        <w:rPr>
          <w:rFonts w:ascii="Cambria" w:hAnsi="Cambria"/>
          <w:sz w:val="24"/>
          <w:szCs w:val="24"/>
        </w:rPr>
        <w:t>, кегель 14, шрифт Times New Roman, межстрочный интервал – полуторный</w:t>
      </w:r>
      <w:r w:rsidR="00CA38C2" w:rsidRPr="0043081A">
        <w:rPr>
          <w:rFonts w:ascii="Cambria" w:hAnsi="Cambria"/>
          <w:sz w:val="24"/>
          <w:szCs w:val="24"/>
        </w:rPr>
        <w:t>, выравнивание по ширине</w:t>
      </w:r>
      <w:r w:rsidRPr="0043081A">
        <w:rPr>
          <w:rFonts w:ascii="Cambria" w:hAnsi="Cambria"/>
          <w:sz w:val="24"/>
          <w:szCs w:val="24"/>
        </w:rPr>
        <w:t>, красная строка 1.25 см, ориентация листа – книжная.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b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 xml:space="preserve">Аннотация должна составлять </w:t>
      </w:r>
      <w:r w:rsidRPr="0043081A">
        <w:rPr>
          <w:rFonts w:ascii="Cambria" w:hAnsi="Cambria"/>
          <w:b/>
          <w:sz w:val="24"/>
          <w:szCs w:val="24"/>
        </w:rPr>
        <w:t>от</w:t>
      </w:r>
      <w:r w:rsidRPr="0043081A">
        <w:rPr>
          <w:rFonts w:ascii="Cambria" w:hAnsi="Cambria"/>
          <w:sz w:val="24"/>
          <w:szCs w:val="24"/>
        </w:rPr>
        <w:t xml:space="preserve"> </w:t>
      </w:r>
      <w:r w:rsidRPr="0043081A">
        <w:rPr>
          <w:rFonts w:ascii="Cambria" w:hAnsi="Cambria"/>
          <w:b/>
          <w:sz w:val="24"/>
          <w:szCs w:val="24"/>
        </w:rPr>
        <w:t>30 до 60 слов</w:t>
      </w:r>
      <w:r w:rsidRPr="0043081A">
        <w:rPr>
          <w:rFonts w:ascii="Cambria" w:hAnsi="Cambria"/>
          <w:sz w:val="24"/>
          <w:szCs w:val="24"/>
        </w:rPr>
        <w:t xml:space="preserve">, ключевые слова - </w:t>
      </w:r>
      <w:r w:rsidRPr="0043081A">
        <w:rPr>
          <w:rFonts w:ascii="Cambria" w:hAnsi="Cambria"/>
          <w:b/>
          <w:sz w:val="24"/>
          <w:szCs w:val="24"/>
        </w:rPr>
        <w:t>от 8 до 15.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>Таблицы и рисунки должны быть подписаны, на них должны быть ссылки. Нумерация сквозная.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 xml:space="preserve">Список литературы- </w:t>
      </w:r>
      <w:r w:rsidR="00CA38C2" w:rsidRPr="0043081A">
        <w:rPr>
          <w:rFonts w:ascii="Cambria" w:hAnsi="Cambria"/>
          <w:sz w:val="24"/>
          <w:szCs w:val="24"/>
        </w:rPr>
        <w:t>НЕ БОЛЕЕ 1 СТРАНИЦЫ</w:t>
      </w:r>
      <w:r w:rsidRPr="0043081A">
        <w:rPr>
          <w:rFonts w:ascii="Cambria" w:hAnsi="Cambria"/>
          <w:sz w:val="24"/>
          <w:szCs w:val="24"/>
        </w:rPr>
        <w:t xml:space="preserve">. Ссылки в квадратных скобках на соответствующий источник списка литературы. </w:t>
      </w:r>
      <w:r w:rsidRPr="0043081A">
        <w:rPr>
          <w:rFonts w:ascii="Cambria" w:hAnsi="Cambria"/>
          <w:b/>
          <w:sz w:val="24"/>
          <w:szCs w:val="24"/>
        </w:rPr>
        <w:t>Использование постраничных ссылок не допускается</w:t>
      </w:r>
      <w:r w:rsidRPr="0043081A">
        <w:rPr>
          <w:rFonts w:ascii="Cambria" w:hAnsi="Cambria"/>
          <w:sz w:val="24"/>
          <w:szCs w:val="24"/>
        </w:rPr>
        <w:t xml:space="preserve">. </w:t>
      </w:r>
      <w:r w:rsidR="008751F8" w:rsidRPr="0043081A">
        <w:rPr>
          <w:rFonts w:ascii="Cambria" w:hAnsi="Cambria"/>
          <w:sz w:val="24"/>
          <w:szCs w:val="24"/>
        </w:rPr>
        <w:t xml:space="preserve"> </w:t>
      </w:r>
    </w:p>
    <w:p w:rsidR="006D61AC" w:rsidRPr="0043081A" w:rsidRDefault="006D61AC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>Плагиат – с</w:t>
      </w:r>
      <w:r w:rsidR="00D51A3A" w:rsidRPr="0043081A">
        <w:rPr>
          <w:rFonts w:ascii="Cambria" w:hAnsi="Cambria"/>
          <w:sz w:val="24"/>
          <w:szCs w:val="24"/>
        </w:rPr>
        <w:t>т</w:t>
      </w:r>
      <w:r w:rsidR="00CA38C2" w:rsidRPr="0043081A">
        <w:rPr>
          <w:rFonts w:ascii="Cambria" w:hAnsi="Cambria"/>
          <w:sz w:val="24"/>
          <w:szCs w:val="24"/>
        </w:rPr>
        <w:t xml:space="preserve">атья должна содержать не менее </w:t>
      </w:r>
      <w:r w:rsidR="00750840" w:rsidRPr="0043081A">
        <w:rPr>
          <w:rFonts w:ascii="Cambria" w:hAnsi="Cambria"/>
          <w:sz w:val="24"/>
          <w:szCs w:val="24"/>
        </w:rPr>
        <w:t>60</w:t>
      </w:r>
      <w:r w:rsidR="00CA38C2" w:rsidRPr="0043081A">
        <w:rPr>
          <w:rFonts w:ascii="Cambria" w:hAnsi="Cambria"/>
          <w:sz w:val="24"/>
          <w:szCs w:val="24"/>
        </w:rPr>
        <w:t xml:space="preserve">% авторского текста – </w:t>
      </w:r>
      <w:r w:rsidR="00CA38C2" w:rsidRPr="0043081A">
        <w:rPr>
          <w:rFonts w:ascii="Cambria" w:hAnsi="Cambria"/>
          <w:b/>
          <w:sz w:val="24"/>
          <w:szCs w:val="24"/>
        </w:rPr>
        <w:t>ЭТО ВАЖНО!!!</w:t>
      </w:r>
    </w:p>
    <w:p w:rsidR="002A70A9" w:rsidRPr="0043081A" w:rsidRDefault="00D51A3A" w:rsidP="00750840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b/>
          <w:color w:val="FF0000"/>
          <w:sz w:val="24"/>
          <w:szCs w:val="24"/>
        </w:rPr>
      </w:pPr>
      <w:r w:rsidRPr="0043081A">
        <w:rPr>
          <w:rFonts w:ascii="Cambria" w:hAnsi="Cambria"/>
          <w:b/>
          <w:color w:val="FF0000"/>
          <w:sz w:val="24"/>
          <w:szCs w:val="24"/>
        </w:rPr>
        <w:lastRenderedPageBreak/>
        <w:t xml:space="preserve">Авторы не должны ссылаться сами на себя в своей публикации – это </w:t>
      </w:r>
      <w:r w:rsidR="008751F8" w:rsidRPr="0043081A">
        <w:rPr>
          <w:rFonts w:ascii="Cambria" w:hAnsi="Cambria"/>
          <w:b/>
          <w:color w:val="FF0000"/>
          <w:sz w:val="24"/>
          <w:szCs w:val="24"/>
        </w:rPr>
        <w:t>требование редакции</w:t>
      </w:r>
      <w:r w:rsidRPr="0043081A">
        <w:rPr>
          <w:rFonts w:ascii="Cambria" w:hAnsi="Cambria"/>
          <w:b/>
          <w:color w:val="FF0000"/>
          <w:sz w:val="24"/>
          <w:szCs w:val="24"/>
        </w:rPr>
        <w:t>.</w:t>
      </w:r>
      <w:r w:rsidR="008751F8" w:rsidRPr="0043081A">
        <w:rPr>
          <w:rFonts w:ascii="Cambria" w:hAnsi="Cambria"/>
          <w:b/>
          <w:color w:val="FF0000"/>
          <w:sz w:val="24"/>
          <w:szCs w:val="24"/>
        </w:rPr>
        <w:t xml:space="preserve"> Разрешается сослаться на одну публикацию и не более.</w:t>
      </w:r>
    </w:p>
    <w:p w:rsidR="008751F8" w:rsidRPr="0043081A" w:rsidRDefault="008751F8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z w:val="28"/>
          <w:szCs w:val="28"/>
        </w:rPr>
      </w:pPr>
    </w:p>
    <w:p w:rsidR="006D61AC" w:rsidRPr="0043081A" w:rsidRDefault="006D61AC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z w:val="28"/>
          <w:szCs w:val="28"/>
        </w:rPr>
      </w:pPr>
      <w:r w:rsidRPr="0043081A">
        <w:rPr>
          <w:rFonts w:ascii="Cambria" w:hAnsi="Cambria"/>
          <w:b/>
          <w:sz w:val="28"/>
          <w:szCs w:val="28"/>
        </w:rPr>
        <w:t>ПРИМЕР ОФОРМЛЕНИЯ СТАТЬИ!!!</w:t>
      </w:r>
    </w:p>
    <w:p w:rsidR="0043081A" w:rsidRPr="0043081A" w:rsidRDefault="0043081A" w:rsidP="00750840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z w:val="28"/>
          <w:szCs w:val="28"/>
        </w:rPr>
      </w:pPr>
    </w:p>
    <w:p w:rsidR="00690AC2" w:rsidRPr="0043081A" w:rsidRDefault="005958EB" w:rsidP="00750840">
      <w:pPr>
        <w:spacing w:after="0" w:line="240" w:lineRule="auto"/>
        <w:ind w:firstLine="709"/>
        <w:contextualSpacing/>
        <w:jc w:val="center"/>
        <w:rPr>
          <w:rFonts w:ascii="Cambria" w:hAnsi="Cambria"/>
        </w:rPr>
      </w:pPr>
      <w:hyperlink r:id="rId9" w:history="1">
        <w:r w:rsidR="006262FB" w:rsidRPr="0043081A">
          <w:rPr>
            <w:rStyle w:val="a3"/>
            <w:rFonts w:ascii="Cambria" w:hAnsi="Cambria"/>
            <w:b/>
            <w:i/>
          </w:rPr>
          <w:t>http://nauka-prioritet.ru/wp-content/uploads/2019/02/пример-оформления-статьи-в-сборнике-конференция.docx</w:t>
        </w:r>
      </w:hyperlink>
      <w:r w:rsidR="006262FB" w:rsidRPr="0043081A">
        <w:rPr>
          <w:rFonts w:ascii="Cambria" w:hAnsi="Cambria"/>
          <w:b/>
          <w:i/>
          <w:color w:val="FF0000"/>
        </w:rPr>
        <w:t xml:space="preserve"> </w:t>
      </w:r>
    </w:p>
    <w:p w:rsidR="0043081A" w:rsidRPr="0043081A" w:rsidRDefault="0043081A" w:rsidP="00750840">
      <w:pPr>
        <w:spacing w:after="0" w:line="240" w:lineRule="auto"/>
        <w:ind w:firstLine="709"/>
        <w:contextualSpacing/>
        <w:jc w:val="both"/>
        <w:textAlignment w:val="baseline"/>
        <w:rPr>
          <w:rFonts w:ascii="Cambria" w:eastAsia="BatangChe" w:hAnsi="Cambria"/>
          <w:b/>
          <w:sz w:val="24"/>
          <w:szCs w:val="24"/>
        </w:rPr>
      </w:pPr>
    </w:p>
    <w:p w:rsidR="00690AC2" w:rsidRPr="0043081A" w:rsidRDefault="00690AC2" w:rsidP="00750840">
      <w:pPr>
        <w:spacing w:after="0" w:line="240" w:lineRule="auto"/>
        <w:ind w:firstLine="709"/>
        <w:contextualSpacing/>
        <w:jc w:val="both"/>
        <w:textAlignment w:val="baseline"/>
        <w:rPr>
          <w:rFonts w:ascii="Cambria" w:eastAsia="BatangChe" w:hAnsi="Cambria"/>
          <w:b/>
          <w:sz w:val="24"/>
          <w:szCs w:val="24"/>
        </w:rPr>
      </w:pPr>
      <w:r w:rsidRPr="0043081A">
        <w:rPr>
          <w:rFonts w:ascii="Cambria" w:eastAsia="BatangChe" w:hAnsi="Cambria"/>
          <w:b/>
          <w:sz w:val="24"/>
          <w:szCs w:val="24"/>
        </w:rPr>
        <w:t xml:space="preserve">Контактные лица: </w:t>
      </w:r>
      <w:r w:rsidRPr="0043081A">
        <w:rPr>
          <w:rFonts w:ascii="Cambria" w:eastAsia="BatangChe" w:hAnsi="Cambria"/>
          <w:b/>
          <w:sz w:val="24"/>
          <w:szCs w:val="24"/>
        </w:rPr>
        <w:tab/>
      </w:r>
    </w:p>
    <w:p w:rsidR="00690AC2" w:rsidRPr="0043081A" w:rsidRDefault="00690AC2" w:rsidP="00750840">
      <w:pPr>
        <w:spacing w:after="0" w:line="240" w:lineRule="auto"/>
        <w:ind w:firstLine="709"/>
        <w:contextualSpacing/>
        <w:jc w:val="both"/>
        <w:textAlignment w:val="baseline"/>
        <w:rPr>
          <w:rFonts w:ascii="Cambria" w:eastAsia="BatangChe" w:hAnsi="Cambria"/>
          <w:sz w:val="24"/>
          <w:szCs w:val="24"/>
        </w:rPr>
      </w:pPr>
      <w:r w:rsidRPr="0043081A">
        <w:rPr>
          <w:rFonts w:ascii="Cambria" w:eastAsia="BatangChe" w:hAnsi="Cambria"/>
          <w:sz w:val="24"/>
          <w:szCs w:val="24"/>
        </w:rPr>
        <w:t xml:space="preserve">+7 951 528 22 82 - Тихонова Жанна Сергеевна, </w:t>
      </w:r>
    </w:p>
    <w:p w:rsidR="00690AC2" w:rsidRPr="0043081A" w:rsidRDefault="00690AC2" w:rsidP="00750840">
      <w:pPr>
        <w:spacing w:after="0" w:line="240" w:lineRule="auto"/>
        <w:ind w:firstLine="709"/>
        <w:contextualSpacing/>
        <w:jc w:val="both"/>
        <w:textAlignment w:val="baseline"/>
        <w:rPr>
          <w:rFonts w:ascii="Cambria" w:eastAsia="BatangChe" w:hAnsi="Cambria"/>
          <w:sz w:val="24"/>
          <w:szCs w:val="24"/>
        </w:rPr>
      </w:pPr>
      <w:r w:rsidRPr="0043081A">
        <w:rPr>
          <w:rFonts w:ascii="Cambria" w:eastAsia="BatangChe" w:hAnsi="Cambria"/>
          <w:sz w:val="24"/>
          <w:szCs w:val="24"/>
        </w:rPr>
        <w:t>+7 938 118 44 68-  Алагаева Кавсарат Юсуповна</w:t>
      </w:r>
    </w:p>
    <w:p w:rsidR="0043081A" w:rsidRPr="0043081A" w:rsidRDefault="0043081A" w:rsidP="00750840">
      <w:pPr>
        <w:spacing w:after="0" w:line="240" w:lineRule="auto"/>
        <w:ind w:firstLine="709"/>
        <w:contextualSpacing/>
        <w:textAlignment w:val="baseline"/>
        <w:rPr>
          <w:rFonts w:ascii="Cambria" w:eastAsia="BatangChe" w:hAnsi="Cambria"/>
          <w:sz w:val="24"/>
          <w:szCs w:val="24"/>
        </w:rPr>
      </w:pPr>
    </w:p>
    <w:p w:rsidR="00690AC2" w:rsidRPr="005958EB" w:rsidRDefault="00690AC2" w:rsidP="00750840">
      <w:pPr>
        <w:spacing w:after="0" w:line="240" w:lineRule="auto"/>
        <w:ind w:firstLine="709"/>
        <w:contextualSpacing/>
        <w:textAlignment w:val="baseline"/>
        <w:rPr>
          <w:rFonts w:ascii="Cambria" w:hAnsi="Cambria"/>
          <w:color w:val="000000"/>
          <w:sz w:val="24"/>
          <w:szCs w:val="24"/>
        </w:rPr>
      </w:pPr>
      <w:r w:rsidRPr="0043081A">
        <w:rPr>
          <w:rFonts w:ascii="Cambria" w:eastAsia="BatangChe" w:hAnsi="Cambria"/>
          <w:sz w:val="24"/>
          <w:szCs w:val="24"/>
        </w:rPr>
        <w:t>Е</w:t>
      </w:r>
      <w:r w:rsidRPr="005958EB">
        <w:rPr>
          <w:rFonts w:ascii="Cambria" w:eastAsia="BatangChe" w:hAnsi="Cambria"/>
          <w:sz w:val="24"/>
          <w:szCs w:val="24"/>
        </w:rPr>
        <w:t>-</w:t>
      </w:r>
      <w:r w:rsidRPr="0043081A">
        <w:rPr>
          <w:rFonts w:ascii="Cambria" w:eastAsia="BatangChe" w:hAnsi="Cambria"/>
          <w:sz w:val="24"/>
          <w:szCs w:val="24"/>
          <w:lang w:val="en-US"/>
        </w:rPr>
        <w:t>mail</w:t>
      </w:r>
      <w:r w:rsidRPr="005958EB">
        <w:rPr>
          <w:rFonts w:ascii="Cambria" w:eastAsia="BatangChe" w:hAnsi="Cambria"/>
          <w:sz w:val="24"/>
          <w:szCs w:val="24"/>
        </w:rPr>
        <w:t>:</w:t>
      </w:r>
      <w:r w:rsidRPr="005958EB">
        <w:rPr>
          <w:rFonts w:ascii="Cambria" w:hAnsi="Cambria"/>
          <w:sz w:val="24"/>
          <w:szCs w:val="24"/>
        </w:rPr>
        <w:t xml:space="preserve"> </w:t>
      </w:r>
      <w:r w:rsidRPr="0043081A">
        <w:rPr>
          <w:rFonts w:ascii="Cambria" w:hAnsi="Cambria"/>
          <w:color w:val="000000"/>
          <w:sz w:val="24"/>
          <w:szCs w:val="24"/>
          <w:lang w:val="en-US"/>
        </w:rPr>
        <w:t>aspirant</w:t>
      </w:r>
      <w:r w:rsidRPr="005958EB">
        <w:rPr>
          <w:rFonts w:ascii="Cambria" w:hAnsi="Cambria"/>
          <w:color w:val="000000"/>
          <w:sz w:val="24"/>
          <w:szCs w:val="24"/>
        </w:rPr>
        <w:t>.</w:t>
      </w:r>
      <w:r w:rsidRPr="0043081A">
        <w:rPr>
          <w:rFonts w:ascii="Cambria" w:hAnsi="Cambria"/>
          <w:color w:val="000000"/>
          <w:sz w:val="24"/>
          <w:szCs w:val="24"/>
          <w:lang w:val="en-US"/>
        </w:rPr>
        <w:t>prioritet</w:t>
      </w:r>
      <w:r w:rsidRPr="005958EB">
        <w:rPr>
          <w:rFonts w:ascii="Cambria" w:hAnsi="Cambria"/>
          <w:color w:val="000000"/>
          <w:sz w:val="24"/>
          <w:szCs w:val="24"/>
        </w:rPr>
        <w:t>@</w:t>
      </w:r>
      <w:r w:rsidRPr="0043081A">
        <w:rPr>
          <w:rFonts w:ascii="Cambria" w:hAnsi="Cambria"/>
          <w:color w:val="000000"/>
          <w:sz w:val="24"/>
          <w:szCs w:val="24"/>
          <w:lang w:val="en-US"/>
        </w:rPr>
        <w:t>yandex</w:t>
      </w:r>
      <w:r w:rsidRPr="005958EB">
        <w:rPr>
          <w:rFonts w:ascii="Cambria" w:hAnsi="Cambria"/>
          <w:color w:val="000000"/>
          <w:sz w:val="24"/>
          <w:szCs w:val="24"/>
        </w:rPr>
        <w:t>.</w:t>
      </w:r>
      <w:r w:rsidRPr="0043081A">
        <w:rPr>
          <w:rFonts w:ascii="Cambria" w:hAnsi="Cambria"/>
          <w:color w:val="000000"/>
          <w:sz w:val="24"/>
          <w:szCs w:val="24"/>
          <w:lang w:val="en-US"/>
        </w:rPr>
        <w:t>ru</w:t>
      </w:r>
    </w:p>
    <w:p w:rsidR="00564702" w:rsidRPr="005958EB" w:rsidRDefault="005958EB" w:rsidP="00750840">
      <w:pPr>
        <w:spacing w:after="0" w:line="240" w:lineRule="auto"/>
        <w:ind w:firstLine="709"/>
        <w:contextualSpacing/>
        <w:rPr>
          <w:rFonts w:ascii="Cambria" w:hAnsi="Cambria"/>
        </w:rPr>
      </w:pPr>
    </w:p>
    <w:p w:rsidR="0043081A" w:rsidRPr="0043081A" w:rsidRDefault="0043081A" w:rsidP="0043081A">
      <w:pPr>
        <w:spacing w:after="0" w:line="240" w:lineRule="auto"/>
        <w:ind w:firstLine="709"/>
        <w:contextualSpacing/>
        <w:jc w:val="both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>Сборнику материалов конференции присваивается ISBN</w:t>
      </w:r>
    </w:p>
    <w:p w:rsidR="0043081A" w:rsidRPr="0043081A" w:rsidRDefault="0043081A" w:rsidP="0043081A">
      <w:pPr>
        <w:spacing w:after="0" w:line="240" w:lineRule="auto"/>
        <w:ind w:firstLine="709"/>
        <w:contextualSpacing/>
        <w:jc w:val="both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>Сборник печатается в г. Ростове-на-Дону.</w:t>
      </w:r>
    </w:p>
    <w:p w:rsidR="0043081A" w:rsidRPr="0043081A" w:rsidRDefault="0043081A" w:rsidP="00750840">
      <w:pPr>
        <w:spacing w:after="0" w:line="240" w:lineRule="auto"/>
        <w:ind w:firstLine="709"/>
        <w:contextualSpacing/>
        <w:rPr>
          <w:rFonts w:ascii="Cambria" w:hAnsi="Cambria"/>
        </w:rPr>
      </w:pPr>
    </w:p>
    <w:sectPr w:rsidR="0043081A" w:rsidRPr="0043081A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3C84"/>
    <w:multiLevelType w:val="hybridMultilevel"/>
    <w:tmpl w:val="BBD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A7FB6"/>
    <w:multiLevelType w:val="hybridMultilevel"/>
    <w:tmpl w:val="2A708EBA"/>
    <w:lvl w:ilvl="0" w:tplc="00B45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3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AC"/>
    <w:rsid w:val="00057E42"/>
    <w:rsid w:val="000A1B3D"/>
    <w:rsid w:val="000F6A86"/>
    <w:rsid w:val="001112C3"/>
    <w:rsid w:val="001361C6"/>
    <w:rsid w:val="00160AB7"/>
    <w:rsid w:val="001637F2"/>
    <w:rsid w:val="00172608"/>
    <w:rsid w:val="001A2155"/>
    <w:rsid w:val="00220C4D"/>
    <w:rsid w:val="002A6528"/>
    <w:rsid w:val="002A70A9"/>
    <w:rsid w:val="002E3899"/>
    <w:rsid w:val="00380E03"/>
    <w:rsid w:val="003D0836"/>
    <w:rsid w:val="00422E23"/>
    <w:rsid w:val="004240C0"/>
    <w:rsid w:val="00426576"/>
    <w:rsid w:val="0043081A"/>
    <w:rsid w:val="00467FF4"/>
    <w:rsid w:val="004A7346"/>
    <w:rsid w:val="004F7131"/>
    <w:rsid w:val="00522A25"/>
    <w:rsid w:val="005958EB"/>
    <w:rsid w:val="005C3B05"/>
    <w:rsid w:val="00614923"/>
    <w:rsid w:val="006262FB"/>
    <w:rsid w:val="00651B27"/>
    <w:rsid w:val="006670CB"/>
    <w:rsid w:val="00682EDE"/>
    <w:rsid w:val="00690AC2"/>
    <w:rsid w:val="006B6488"/>
    <w:rsid w:val="006D4250"/>
    <w:rsid w:val="006D61AC"/>
    <w:rsid w:val="007017CF"/>
    <w:rsid w:val="007150D0"/>
    <w:rsid w:val="007476D3"/>
    <w:rsid w:val="00750840"/>
    <w:rsid w:val="007513A5"/>
    <w:rsid w:val="00774403"/>
    <w:rsid w:val="00795082"/>
    <w:rsid w:val="007C64C1"/>
    <w:rsid w:val="007C6F32"/>
    <w:rsid w:val="007C7F84"/>
    <w:rsid w:val="007D7830"/>
    <w:rsid w:val="008751F8"/>
    <w:rsid w:val="008C14D9"/>
    <w:rsid w:val="008E5A50"/>
    <w:rsid w:val="0094063A"/>
    <w:rsid w:val="00972869"/>
    <w:rsid w:val="009D33F4"/>
    <w:rsid w:val="009D374E"/>
    <w:rsid w:val="009D70B2"/>
    <w:rsid w:val="009F11CA"/>
    <w:rsid w:val="00A2297A"/>
    <w:rsid w:val="00B212D4"/>
    <w:rsid w:val="00B2738D"/>
    <w:rsid w:val="00B413CF"/>
    <w:rsid w:val="00B77FD4"/>
    <w:rsid w:val="00B9140C"/>
    <w:rsid w:val="00B97677"/>
    <w:rsid w:val="00BF1888"/>
    <w:rsid w:val="00C630E7"/>
    <w:rsid w:val="00C74C0D"/>
    <w:rsid w:val="00CA38C2"/>
    <w:rsid w:val="00D30C53"/>
    <w:rsid w:val="00D51A3A"/>
    <w:rsid w:val="00D71504"/>
    <w:rsid w:val="00DA7DB4"/>
    <w:rsid w:val="00DF5115"/>
    <w:rsid w:val="00E10A94"/>
    <w:rsid w:val="00E22466"/>
    <w:rsid w:val="00E5002F"/>
    <w:rsid w:val="00E5787F"/>
    <w:rsid w:val="00E95ECE"/>
    <w:rsid w:val="00EC6FA0"/>
    <w:rsid w:val="00F00072"/>
    <w:rsid w:val="00F21BE4"/>
    <w:rsid w:val="00F52EC6"/>
    <w:rsid w:val="00F5397E"/>
    <w:rsid w:val="00F657B8"/>
    <w:rsid w:val="00F72681"/>
    <w:rsid w:val="00F87A7B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A4DDD7"/>
  <w15:docId w15:val="{2C088238-C2DD-4A5F-90EC-3769E4B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irant.prioritet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auka-priorit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pirant.prioritet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auka-prioritet.ru/wp-content/uploads/2019/02/&#1087;&#1088;&#1080;&#1084;&#1077;&#1088;-&#1086;&#1092;&#1086;&#1088;&#1084;&#1083;&#1077;&#1085;&#1080;&#1103;-&#1089;&#1090;&#1072;&#1090;&#1100;&#1080;-&#1074;-&#1089;&#1073;&#1086;&#1088;&#1085;&#1080;&#1082;&#1077;-&#1082;&#1086;&#1085;&#1092;&#1077;&#1088;&#1077;&#1085;&#1094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Жанна</cp:lastModifiedBy>
  <cp:revision>4</cp:revision>
  <dcterms:created xsi:type="dcterms:W3CDTF">2021-06-05T21:24:00Z</dcterms:created>
  <dcterms:modified xsi:type="dcterms:W3CDTF">2021-06-05T21:39:00Z</dcterms:modified>
</cp:coreProperties>
</file>